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2"/>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lastRenderedPageBreak/>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596FA089"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w:t>
      </w:r>
      <w:r w:rsidR="00511DC2">
        <w:rPr>
          <w:rFonts w:ascii="Arial" w:hAnsi="Arial" w:cs="Arial"/>
        </w:rPr>
        <w:t>March</w:t>
      </w:r>
      <w:r w:rsidRPr="009F1AF9">
        <w:rPr>
          <w:rFonts w:ascii="Arial" w:hAnsi="Arial" w:cs="Arial"/>
        </w:rPr>
        <w:t xml:space="preserve"> 202</w:t>
      </w:r>
      <w:r w:rsidR="00511DC2">
        <w:rPr>
          <w:rFonts w:ascii="Arial" w:hAnsi="Arial" w:cs="Arial"/>
        </w:rPr>
        <w:t>5</w:t>
      </w:r>
      <w:r w:rsidRPr="009F1AF9">
        <w:rPr>
          <w:rFonts w:ascii="Arial" w:hAnsi="Arial" w:cs="Arial"/>
        </w:rPr>
        <w:t xml:space="preserve">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For the rest, each council needs to adapt the model to suit its size and structure.  For example, some </w:t>
      </w:r>
      <w:proofErr w:type="gramStart"/>
      <w:r w:rsidRPr="009F1AF9">
        <w:rPr>
          <w:rFonts w:ascii="Arial" w:hAnsi="Arial" w:cs="Arial"/>
        </w:rPr>
        <w:t>councils</w:t>
      </w:r>
      <w:proofErr w:type="gramEnd"/>
      <w:r w:rsidRPr="009F1AF9">
        <w:rPr>
          <w:rFonts w:ascii="Arial" w:hAnsi="Arial" w:cs="Arial"/>
        </w:rPr>
        <w:t xml:space="preserve"> have both a clerk and RFO, possibly with several more staff, while others have a single employee as clerk/RFO.  Some </w:t>
      </w:r>
      <w:proofErr w:type="gramStart"/>
      <w:r w:rsidRPr="009F1AF9">
        <w:rPr>
          <w:rFonts w:ascii="Arial" w:hAnsi="Arial" w:cs="Arial"/>
        </w:rPr>
        <w:t>councils</w:t>
      </w:r>
      <w:proofErr w:type="gramEnd"/>
      <w:r w:rsidRPr="009F1AF9">
        <w:rPr>
          <w:rFonts w:ascii="Arial" w:hAnsi="Arial" w:cs="Arial"/>
        </w:rPr>
        <w:t xml:space="preserve"> have committees, some have a high level of delegation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Curly brackets indicate words, sentences or sections that can be removed if not applicable, or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5.9, </w:t>
      </w:r>
      <w:proofErr w:type="gramStart"/>
      <w:r w:rsidRPr="009F1AF9">
        <w:rPr>
          <w:rFonts w:ascii="Arial" w:hAnsi="Arial" w:cs="Arial"/>
        </w:rPr>
        <w:t>are</w:t>
      </w:r>
      <w:proofErr w:type="gramEnd"/>
      <w:r w:rsidRPr="009F1AF9">
        <w:rPr>
          <w:rFonts w:ascii="Arial" w:hAnsi="Arial" w:cs="Arial"/>
        </w:rPr>
        <w:t xml:space="preserv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proofErr w:type="gramStart"/>
      <w:r w:rsidRPr="009F1AF9">
        <w:rPr>
          <w:rFonts w:ascii="Arial" w:hAnsi="Arial" w:cs="Arial"/>
        </w:rPr>
        <w:t>Sections 7, 8 and 9 also includes</w:t>
      </w:r>
      <w:proofErr w:type="gramEnd"/>
      <w:r w:rsidRPr="009F1AF9">
        <w:rPr>
          <w:rFonts w:ascii="Arial" w:hAnsi="Arial" w:cs="Arial"/>
        </w:rPr>
        <w:t xml:space="preserve"> several alternatives, including wording for where the clerk is a signatory.  These are intended to allow a council’s financial regulations to fit what they actually do,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13.6 </w:t>
      </w:r>
      <w:proofErr w:type="gramStart"/>
      <w:r w:rsidRPr="009F1AF9">
        <w:rPr>
          <w:rFonts w:ascii="Arial" w:hAnsi="Arial" w:cs="Arial"/>
        </w:rPr>
        <w:t>has</w:t>
      </w:r>
      <w:proofErr w:type="gramEnd"/>
      <w:r w:rsidRPr="009F1AF9">
        <w:rPr>
          <w:rFonts w:ascii="Arial" w:hAnsi="Arial" w:cs="Arial"/>
        </w:rPr>
        <w:t xml:space="preserve">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13.7 </w:t>
      </w:r>
      <w:proofErr w:type="gramStart"/>
      <w:r w:rsidRPr="009F1AF9">
        <w:rPr>
          <w:rFonts w:ascii="Arial" w:hAnsi="Arial" w:cs="Arial"/>
        </w:rPr>
        <w:t>and</w:t>
      </w:r>
      <w:proofErr w:type="gramEnd"/>
      <w:r w:rsidRPr="009F1AF9">
        <w:rPr>
          <w:rFonts w:ascii="Arial" w:hAnsi="Arial" w:cs="Arial"/>
        </w:rPr>
        <w:t xml:space="preserve">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w:t>
      </w:r>
      <w:proofErr w:type="gramStart"/>
      <w:r w:rsidRPr="009F1AF9">
        <w:rPr>
          <w:rFonts w:ascii="Arial" w:hAnsi="Arial" w:cs="Arial"/>
        </w:rPr>
        <w:t>consult</w:t>
      </w:r>
      <w:proofErr w:type="gramEnd"/>
      <w:r w:rsidRPr="009F1AF9">
        <w:rPr>
          <w:rFonts w:ascii="Arial" w:hAnsi="Arial" w:cs="Arial"/>
        </w:rPr>
        <w:t xml:space="preserve">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4.1 and 4.7, select the wording for England or </w:t>
      </w:r>
      <w:proofErr w:type="gramStart"/>
      <w:r w:rsidRPr="009F1AF9">
        <w:rPr>
          <w:rFonts w:ascii="Arial" w:hAnsi="Arial" w:cs="Arial"/>
        </w:rPr>
        <w:t>Wales</w:t>
      </w:r>
      <w:r w:rsidR="00D04B81">
        <w:rPr>
          <w:rFonts w:ascii="Arial" w:hAnsi="Arial" w:cs="Arial"/>
        </w:rPr>
        <w:t>,</w:t>
      </w:r>
      <w:proofErr w:type="gramEnd"/>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w:t>
      </w:r>
      <w:proofErr w:type="gramStart"/>
      <w:r w:rsidRPr="009F1AF9">
        <w:rPr>
          <w:rFonts w:ascii="Arial" w:hAnsi="Arial" w:cs="Arial"/>
        </w:rPr>
        <w:t>limits, that</w:t>
      </w:r>
      <w:proofErr w:type="gramEnd"/>
      <w:r w:rsidRPr="009F1AF9">
        <w:rPr>
          <w:rFonts w:ascii="Arial" w:hAnsi="Arial" w:cs="Arial"/>
        </w:rPr>
        <w:t xml:space="preserve">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5.6, at what limit will the council require a formal tender process to ensure fair competition, rather than just asking for quotes?  If this is set too low, it may discourage suppliers.  Many small </w:t>
      </w:r>
      <w:proofErr w:type="gramStart"/>
      <w:r w:rsidRPr="009F1AF9">
        <w:rPr>
          <w:rFonts w:ascii="Arial" w:hAnsi="Arial" w:cs="Arial"/>
        </w:rPr>
        <w:t>councils</w:t>
      </w:r>
      <w:proofErr w:type="gramEnd"/>
      <w:r w:rsidRPr="009F1AF9">
        <w:rPr>
          <w:rFonts w:ascii="Arial" w:hAnsi="Arial" w:cs="Arial"/>
        </w:rPr>
        <w:t xml:space="preserve">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44C680DC" w:rsidR="00202E2D" w:rsidRPr="009F1AF9" w:rsidRDefault="00E053E1" w:rsidP="009F1AF9">
      <w:pPr>
        <w:rPr>
          <w:rFonts w:ascii="Arial" w:hAnsi="Arial" w:cs="Arial"/>
        </w:rPr>
      </w:pPr>
      <w:r w:rsidRPr="009F1AF9">
        <w:rPr>
          <w:rFonts w:ascii="Arial" w:hAnsi="Arial" w:cs="Arial"/>
        </w:rPr>
        <w:br w:type="page"/>
      </w:r>
      <w:r w:rsidR="008928F0" w:rsidRPr="009F1AF9">
        <w:rPr>
          <w:rFonts w:ascii="Arial" w:hAnsi="Arial" w:cs="Arial"/>
        </w:rPr>
        <w:lastRenderedPageBreak/>
        <w:t>[E</w:t>
      </w:r>
      <w:r w:rsidR="005F5FB8" w:rsidRPr="009F1AF9">
        <w:rPr>
          <w:rFonts w:ascii="Arial" w:hAnsi="Arial" w:cs="Arial"/>
        </w:rPr>
        <w:t>NTER COUNCIL NAME</w:t>
      </w:r>
      <w:r w:rsidR="00FA56C9" w:rsidRPr="009F1AF9">
        <w:rPr>
          <w:rFonts w:ascii="Arial" w:hAnsi="Arial" w:cs="Arial"/>
        </w:rPr>
        <w:t>]</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DB4A26">
              <w:rPr>
                <w:noProof/>
                <w:webHidden/>
              </w:rPr>
              <w:t>4</w:t>
            </w:r>
            <w:r w:rsidR="002B40EB">
              <w:rPr>
                <w:noProof/>
                <w:webHidden/>
              </w:rPr>
              <w:fldChar w:fldCharType="end"/>
            </w:r>
          </w:hyperlink>
        </w:p>
        <w:p w14:paraId="7D7419AD" w14:textId="5F1994BF" w:rsidR="002B40EB" w:rsidRDefault="00C61664">
          <w:pPr>
            <w:pStyle w:val="TOC1"/>
            <w:rPr>
              <w:rFonts w:eastAsiaTheme="minorEastAsia"/>
              <w:noProof/>
              <w:kern w:val="2"/>
              <w:sz w:val="24"/>
              <w:szCs w:val="24"/>
              <w:lang w:eastAsia="en-GB"/>
              <w14:ligatures w14:val="standardContextual"/>
            </w:rPr>
          </w:pPr>
          <w:hyperlink w:anchor="_Toc165549953" w:history="1">
            <w:r w:rsidR="002B40EB" w:rsidRPr="001763C0">
              <w:rPr>
                <w:rStyle w:val="Hyperlink"/>
                <w:rFonts w:ascii="Arial" w:hAnsi="Arial" w:cs="Arial"/>
                <w:noProof/>
              </w:rPr>
              <w:t>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Risk management and internal control</w:t>
            </w:r>
            <w:r w:rsidR="002B40EB">
              <w:rPr>
                <w:noProof/>
                <w:webHidden/>
              </w:rPr>
              <w:tab/>
            </w:r>
            <w:r w:rsidR="002B40EB">
              <w:rPr>
                <w:noProof/>
                <w:webHidden/>
              </w:rPr>
              <w:fldChar w:fldCharType="begin"/>
            </w:r>
            <w:r w:rsidR="002B40EB">
              <w:rPr>
                <w:noProof/>
                <w:webHidden/>
              </w:rPr>
              <w:instrText xml:space="preserve"> PAGEREF _Toc165549953 \h </w:instrText>
            </w:r>
            <w:r w:rsidR="002B40EB">
              <w:rPr>
                <w:noProof/>
                <w:webHidden/>
              </w:rPr>
            </w:r>
            <w:r w:rsidR="002B40EB">
              <w:rPr>
                <w:noProof/>
                <w:webHidden/>
              </w:rPr>
              <w:fldChar w:fldCharType="separate"/>
            </w:r>
            <w:r w:rsidR="00DB4A26">
              <w:rPr>
                <w:noProof/>
                <w:webHidden/>
              </w:rPr>
              <w:t>5</w:t>
            </w:r>
            <w:r w:rsidR="002B40EB">
              <w:rPr>
                <w:noProof/>
                <w:webHidden/>
              </w:rPr>
              <w:fldChar w:fldCharType="end"/>
            </w:r>
          </w:hyperlink>
        </w:p>
        <w:p w14:paraId="6A0A0C8A" w14:textId="54472A73" w:rsidR="002B40EB" w:rsidRDefault="00C61664">
          <w:pPr>
            <w:pStyle w:val="TOC1"/>
            <w:rPr>
              <w:rFonts w:eastAsiaTheme="minorEastAsia"/>
              <w:noProof/>
              <w:kern w:val="2"/>
              <w:sz w:val="24"/>
              <w:szCs w:val="24"/>
              <w:lang w:eastAsia="en-GB"/>
              <w14:ligatures w14:val="standardContextual"/>
            </w:rPr>
          </w:pPr>
          <w:hyperlink w:anchor="_Toc165549954" w:history="1">
            <w:r w:rsidR="002B40EB" w:rsidRPr="001763C0">
              <w:rPr>
                <w:rStyle w:val="Hyperlink"/>
                <w:rFonts w:ascii="Arial" w:hAnsi="Arial" w:cs="Arial"/>
                <w:noProof/>
              </w:rPr>
              <w:t>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Accounts and audit</w:t>
            </w:r>
            <w:r w:rsidR="002B40EB">
              <w:rPr>
                <w:noProof/>
                <w:webHidden/>
              </w:rPr>
              <w:tab/>
            </w:r>
            <w:r w:rsidR="002B40EB">
              <w:rPr>
                <w:noProof/>
                <w:webHidden/>
              </w:rPr>
              <w:fldChar w:fldCharType="begin"/>
            </w:r>
            <w:r w:rsidR="002B40EB">
              <w:rPr>
                <w:noProof/>
                <w:webHidden/>
              </w:rPr>
              <w:instrText xml:space="preserve"> PAGEREF _Toc165549954 \h </w:instrText>
            </w:r>
            <w:r w:rsidR="002B40EB">
              <w:rPr>
                <w:noProof/>
                <w:webHidden/>
              </w:rPr>
            </w:r>
            <w:r w:rsidR="002B40EB">
              <w:rPr>
                <w:noProof/>
                <w:webHidden/>
              </w:rPr>
              <w:fldChar w:fldCharType="separate"/>
            </w:r>
            <w:r w:rsidR="00DB4A26">
              <w:rPr>
                <w:noProof/>
                <w:webHidden/>
              </w:rPr>
              <w:t>6</w:t>
            </w:r>
            <w:r w:rsidR="002B40EB">
              <w:rPr>
                <w:noProof/>
                <w:webHidden/>
              </w:rPr>
              <w:fldChar w:fldCharType="end"/>
            </w:r>
          </w:hyperlink>
        </w:p>
        <w:p w14:paraId="1E8FEC5E" w14:textId="53B9657A" w:rsidR="002B40EB" w:rsidRDefault="00C61664">
          <w:pPr>
            <w:pStyle w:val="TOC1"/>
            <w:rPr>
              <w:rFonts w:eastAsiaTheme="minorEastAsia"/>
              <w:noProof/>
              <w:kern w:val="2"/>
              <w:sz w:val="24"/>
              <w:szCs w:val="24"/>
              <w:lang w:eastAsia="en-GB"/>
              <w14:ligatures w14:val="standardContextual"/>
            </w:rPr>
          </w:pPr>
          <w:hyperlink w:anchor="_Toc165549955" w:history="1">
            <w:r w:rsidR="002B40EB" w:rsidRPr="001763C0">
              <w:rPr>
                <w:rStyle w:val="Hyperlink"/>
                <w:rFonts w:ascii="Arial" w:hAnsi="Arial" w:cs="Arial"/>
                <w:noProof/>
              </w:rPr>
              <w:t>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Budget and precept</w:t>
            </w:r>
            <w:r w:rsidR="002B40EB">
              <w:rPr>
                <w:noProof/>
                <w:webHidden/>
              </w:rPr>
              <w:tab/>
            </w:r>
            <w:r w:rsidR="002B40EB">
              <w:rPr>
                <w:noProof/>
                <w:webHidden/>
              </w:rPr>
              <w:fldChar w:fldCharType="begin"/>
            </w:r>
            <w:r w:rsidR="002B40EB">
              <w:rPr>
                <w:noProof/>
                <w:webHidden/>
              </w:rPr>
              <w:instrText xml:space="preserve"> PAGEREF _Toc165549955 \h </w:instrText>
            </w:r>
            <w:r w:rsidR="002B40EB">
              <w:rPr>
                <w:noProof/>
                <w:webHidden/>
              </w:rPr>
            </w:r>
            <w:r w:rsidR="002B40EB">
              <w:rPr>
                <w:noProof/>
                <w:webHidden/>
              </w:rPr>
              <w:fldChar w:fldCharType="separate"/>
            </w:r>
            <w:r w:rsidR="00DB4A26">
              <w:rPr>
                <w:noProof/>
                <w:webHidden/>
              </w:rPr>
              <w:t>7</w:t>
            </w:r>
            <w:r w:rsidR="002B40EB">
              <w:rPr>
                <w:noProof/>
                <w:webHidden/>
              </w:rPr>
              <w:fldChar w:fldCharType="end"/>
            </w:r>
          </w:hyperlink>
        </w:p>
        <w:p w14:paraId="126B8AA6" w14:textId="6E1E85C1" w:rsidR="002B40EB" w:rsidRDefault="00C61664">
          <w:pPr>
            <w:pStyle w:val="TOC1"/>
            <w:rPr>
              <w:rFonts w:eastAsiaTheme="minorEastAsia"/>
              <w:noProof/>
              <w:kern w:val="2"/>
              <w:sz w:val="24"/>
              <w:szCs w:val="24"/>
              <w:lang w:eastAsia="en-GB"/>
              <w14:ligatures w14:val="standardContextual"/>
            </w:rPr>
          </w:pPr>
          <w:hyperlink w:anchor="_Toc165549956" w:history="1">
            <w:r w:rsidR="002B40EB" w:rsidRPr="001763C0">
              <w:rPr>
                <w:rStyle w:val="Hyperlink"/>
                <w:rFonts w:ascii="Arial" w:hAnsi="Arial" w:cs="Arial"/>
                <w:noProof/>
              </w:rPr>
              <w:t>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Procurement</w:t>
            </w:r>
            <w:r w:rsidR="002B40EB">
              <w:rPr>
                <w:noProof/>
                <w:webHidden/>
              </w:rPr>
              <w:tab/>
            </w:r>
            <w:r w:rsidR="002B40EB">
              <w:rPr>
                <w:noProof/>
                <w:webHidden/>
              </w:rPr>
              <w:fldChar w:fldCharType="begin"/>
            </w:r>
            <w:r w:rsidR="002B40EB">
              <w:rPr>
                <w:noProof/>
                <w:webHidden/>
              </w:rPr>
              <w:instrText xml:space="preserve"> PAGEREF _Toc165549956 \h </w:instrText>
            </w:r>
            <w:r w:rsidR="002B40EB">
              <w:rPr>
                <w:noProof/>
                <w:webHidden/>
              </w:rPr>
            </w:r>
            <w:r w:rsidR="002B40EB">
              <w:rPr>
                <w:noProof/>
                <w:webHidden/>
              </w:rPr>
              <w:fldChar w:fldCharType="separate"/>
            </w:r>
            <w:r w:rsidR="00DB4A26">
              <w:rPr>
                <w:noProof/>
                <w:webHidden/>
              </w:rPr>
              <w:t>8</w:t>
            </w:r>
            <w:r w:rsidR="002B40EB">
              <w:rPr>
                <w:noProof/>
                <w:webHidden/>
              </w:rPr>
              <w:fldChar w:fldCharType="end"/>
            </w:r>
          </w:hyperlink>
        </w:p>
        <w:p w14:paraId="42B2B422" w14:textId="573A24DD" w:rsidR="002B40EB" w:rsidRDefault="00C61664">
          <w:pPr>
            <w:pStyle w:val="TOC1"/>
            <w:rPr>
              <w:rFonts w:eastAsiaTheme="minorEastAsia"/>
              <w:noProof/>
              <w:kern w:val="2"/>
              <w:sz w:val="24"/>
              <w:szCs w:val="24"/>
              <w:lang w:eastAsia="en-GB"/>
              <w14:ligatures w14:val="standardContextual"/>
            </w:rPr>
          </w:pPr>
          <w:hyperlink w:anchor="_Toc165549957" w:history="1">
            <w:r w:rsidR="002B40EB" w:rsidRPr="001763C0">
              <w:rPr>
                <w:rStyle w:val="Hyperlink"/>
                <w:rFonts w:ascii="Arial" w:hAnsi="Arial" w:cs="Arial"/>
                <w:noProof/>
              </w:rPr>
              <w:t>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Banking and payments</w:t>
            </w:r>
            <w:r w:rsidR="002B40EB">
              <w:rPr>
                <w:noProof/>
                <w:webHidden/>
              </w:rPr>
              <w:tab/>
            </w:r>
            <w:r w:rsidR="002B40EB">
              <w:rPr>
                <w:noProof/>
                <w:webHidden/>
              </w:rPr>
              <w:fldChar w:fldCharType="begin"/>
            </w:r>
            <w:r w:rsidR="002B40EB">
              <w:rPr>
                <w:noProof/>
                <w:webHidden/>
              </w:rPr>
              <w:instrText xml:space="preserve"> PAGEREF _Toc165549957 \h </w:instrText>
            </w:r>
            <w:r w:rsidR="002B40EB">
              <w:rPr>
                <w:noProof/>
                <w:webHidden/>
              </w:rPr>
            </w:r>
            <w:r w:rsidR="002B40EB">
              <w:rPr>
                <w:noProof/>
                <w:webHidden/>
              </w:rPr>
              <w:fldChar w:fldCharType="separate"/>
            </w:r>
            <w:r w:rsidR="00DB4A26">
              <w:rPr>
                <w:noProof/>
                <w:webHidden/>
              </w:rPr>
              <w:t>10</w:t>
            </w:r>
            <w:r w:rsidR="002B40EB">
              <w:rPr>
                <w:noProof/>
                <w:webHidden/>
              </w:rPr>
              <w:fldChar w:fldCharType="end"/>
            </w:r>
          </w:hyperlink>
        </w:p>
        <w:p w14:paraId="5CB54E2C" w14:textId="548BA8D6" w:rsidR="002B40EB" w:rsidRDefault="00C61664">
          <w:pPr>
            <w:pStyle w:val="TOC1"/>
            <w:rPr>
              <w:rFonts w:eastAsiaTheme="minorEastAsia"/>
              <w:noProof/>
              <w:kern w:val="2"/>
              <w:sz w:val="24"/>
              <w:szCs w:val="24"/>
              <w:lang w:eastAsia="en-GB"/>
              <w14:ligatures w14:val="standardContextual"/>
            </w:rPr>
          </w:pPr>
          <w:hyperlink w:anchor="_Toc165549958" w:history="1">
            <w:r w:rsidR="002B40EB" w:rsidRPr="001763C0">
              <w:rPr>
                <w:rStyle w:val="Hyperlink"/>
                <w:rFonts w:ascii="Arial" w:hAnsi="Arial" w:cs="Arial"/>
                <w:noProof/>
              </w:rPr>
              <w:t>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Electronic payments</w:t>
            </w:r>
            <w:r w:rsidR="002B40EB">
              <w:rPr>
                <w:noProof/>
                <w:webHidden/>
              </w:rPr>
              <w:tab/>
            </w:r>
            <w:r w:rsidR="002B40EB">
              <w:rPr>
                <w:noProof/>
                <w:webHidden/>
              </w:rPr>
              <w:fldChar w:fldCharType="begin"/>
            </w:r>
            <w:r w:rsidR="002B40EB">
              <w:rPr>
                <w:noProof/>
                <w:webHidden/>
              </w:rPr>
              <w:instrText xml:space="preserve"> PAGEREF _Toc165549958 \h </w:instrText>
            </w:r>
            <w:r w:rsidR="002B40EB">
              <w:rPr>
                <w:noProof/>
                <w:webHidden/>
              </w:rPr>
            </w:r>
            <w:r w:rsidR="002B40EB">
              <w:rPr>
                <w:noProof/>
                <w:webHidden/>
              </w:rPr>
              <w:fldChar w:fldCharType="separate"/>
            </w:r>
            <w:r w:rsidR="00DB4A26">
              <w:rPr>
                <w:noProof/>
                <w:webHidden/>
              </w:rPr>
              <w:t>11</w:t>
            </w:r>
            <w:r w:rsidR="002B40EB">
              <w:rPr>
                <w:noProof/>
                <w:webHidden/>
              </w:rPr>
              <w:fldChar w:fldCharType="end"/>
            </w:r>
          </w:hyperlink>
        </w:p>
        <w:p w14:paraId="3284D550" w14:textId="703371E9" w:rsidR="002B40EB" w:rsidRDefault="00C61664">
          <w:pPr>
            <w:pStyle w:val="TOC1"/>
            <w:rPr>
              <w:rFonts w:eastAsiaTheme="minorEastAsia"/>
              <w:noProof/>
              <w:kern w:val="2"/>
              <w:sz w:val="24"/>
              <w:szCs w:val="24"/>
              <w:lang w:eastAsia="en-GB"/>
              <w14:ligatures w14:val="standardContextual"/>
            </w:rPr>
          </w:pPr>
          <w:hyperlink w:anchor="_Toc165549959" w:history="1">
            <w:r w:rsidR="002B40EB" w:rsidRPr="001763C0">
              <w:rPr>
                <w:rStyle w:val="Hyperlink"/>
                <w:rFonts w:ascii="Arial" w:hAnsi="Arial" w:cs="Arial"/>
                <w:noProof/>
              </w:rPr>
              <w:t>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Cheque payments</w:t>
            </w:r>
            <w:r w:rsidR="002B40EB">
              <w:rPr>
                <w:noProof/>
                <w:webHidden/>
              </w:rPr>
              <w:tab/>
            </w:r>
            <w:r w:rsidR="002B40EB">
              <w:rPr>
                <w:noProof/>
                <w:webHidden/>
              </w:rPr>
              <w:fldChar w:fldCharType="begin"/>
            </w:r>
            <w:r w:rsidR="002B40EB">
              <w:rPr>
                <w:noProof/>
                <w:webHidden/>
              </w:rPr>
              <w:instrText xml:space="preserve"> PAGEREF _Toc165549959 \h </w:instrText>
            </w:r>
            <w:r w:rsidR="002B40EB">
              <w:rPr>
                <w:noProof/>
                <w:webHidden/>
              </w:rPr>
            </w:r>
            <w:r w:rsidR="002B40EB">
              <w:rPr>
                <w:noProof/>
                <w:webHidden/>
              </w:rPr>
              <w:fldChar w:fldCharType="separate"/>
            </w:r>
            <w:r w:rsidR="00DB4A26">
              <w:rPr>
                <w:noProof/>
                <w:webHidden/>
              </w:rPr>
              <w:t>12</w:t>
            </w:r>
            <w:r w:rsidR="002B40EB">
              <w:rPr>
                <w:noProof/>
                <w:webHidden/>
              </w:rPr>
              <w:fldChar w:fldCharType="end"/>
            </w:r>
          </w:hyperlink>
        </w:p>
        <w:p w14:paraId="2CF8240C" w14:textId="35B98A4E" w:rsidR="002B40EB" w:rsidRDefault="00C61664">
          <w:pPr>
            <w:pStyle w:val="TOC1"/>
            <w:rPr>
              <w:rFonts w:eastAsiaTheme="minorEastAsia"/>
              <w:noProof/>
              <w:kern w:val="2"/>
              <w:sz w:val="24"/>
              <w:szCs w:val="24"/>
              <w:lang w:eastAsia="en-GB"/>
              <w14:ligatures w14:val="standardContextual"/>
            </w:rPr>
          </w:pPr>
          <w:hyperlink w:anchor="_Toc165549960" w:history="1">
            <w:r w:rsidR="002B40EB" w:rsidRPr="001763C0">
              <w:rPr>
                <w:rStyle w:val="Hyperlink"/>
                <w:rFonts w:ascii="Arial" w:hAnsi="Arial" w:cs="Arial"/>
                <w:noProof/>
              </w:rPr>
              <w:t>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cards</w:t>
            </w:r>
            <w:r w:rsidR="002B40EB">
              <w:rPr>
                <w:noProof/>
                <w:webHidden/>
              </w:rPr>
              <w:tab/>
            </w:r>
            <w:r w:rsidR="002B40EB">
              <w:rPr>
                <w:noProof/>
                <w:webHidden/>
              </w:rPr>
              <w:fldChar w:fldCharType="begin"/>
            </w:r>
            <w:r w:rsidR="002B40EB">
              <w:rPr>
                <w:noProof/>
                <w:webHidden/>
              </w:rPr>
              <w:instrText xml:space="preserve"> PAGEREF _Toc165549960 \h </w:instrText>
            </w:r>
            <w:r w:rsidR="002B40EB">
              <w:rPr>
                <w:noProof/>
                <w:webHidden/>
              </w:rPr>
            </w:r>
            <w:r w:rsidR="002B40EB">
              <w:rPr>
                <w:noProof/>
                <w:webHidden/>
              </w:rPr>
              <w:fldChar w:fldCharType="separate"/>
            </w:r>
            <w:r w:rsidR="00DB4A26">
              <w:rPr>
                <w:noProof/>
                <w:webHidden/>
              </w:rPr>
              <w:t>13</w:t>
            </w:r>
            <w:r w:rsidR="002B40EB">
              <w:rPr>
                <w:noProof/>
                <w:webHidden/>
              </w:rPr>
              <w:fldChar w:fldCharType="end"/>
            </w:r>
          </w:hyperlink>
        </w:p>
        <w:p w14:paraId="468BACDC" w14:textId="4FD0E744" w:rsidR="002B40EB" w:rsidRDefault="00C61664">
          <w:pPr>
            <w:pStyle w:val="TOC1"/>
            <w:rPr>
              <w:rFonts w:eastAsiaTheme="minorEastAsia"/>
              <w:noProof/>
              <w:kern w:val="2"/>
              <w:sz w:val="24"/>
              <w:szCs w:val="24"/>
              <w:lang w:eastAsia="en-GB"/>
              <w14:ligatures w14:val="standardContextual"/>
            </w:rPr>
          </w:pPr>
          <w:hyperlink w:anchor="_Toc165549961" w:history="1">
            <w:r w:rsidR="002B40EB" w:rsidRPr="001763C0">
              <w:rPr>
                <w:rStyle w:val="Hyperlink"/>
                <w:rFonts w:ascii="Arial" w:hAnsi="Arial" w:cs="Arial"/>
                <w:noProof/>
              </w:rPr>
              <w:t>10.</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Petty Cash</w:t>
            </w:r>
            <w:r w:rsidR="002B40EB">
              <w:rPr>
                <w:noProof/>
                <w:webHidden/>
              </w:rPr>
              <w:tab/>
            </w:r>
            <w:r w:rsidR="002B40EB">
              <w:rPr>
                <w:noProof/>
                <w:webHidden/>
              </w:rPr>
              <w:fldChar w:fldCharType="begin"/>
            </w:r>
            <w:r w:rsidR="002B40EB">
              <w:rPr>
                <w:noProof/>
                <w:webHidden/>
              </w:rPr>
              <w:instrText xml:space="preserve"> PAGEREF _Toc165549961 \h </w:instrText>
            </w:r>
            <w:r w:rsidR="002B40EB">
              <w:rPr>
                <w:noProof/>
                <w:webHidden/>
              </w:rPr>
            </w:r>
            <w:r w:rsidR="002B40EB">
              <w:rPr>
                <w:noProof/>
                <w:webHidden/>
              </w:rPr>
              <w:fldChar w:fldCharType="separate"/>
            </w:r>
            <w:r w:rsidR="00DB4A26">
              <w:rPr>
                <w:noProof/>
                <w:webHidden/>
              </w:rPr>
              <w:t>13</w:t>
            </w:r>
            <w:r w:rsidR="002B40EB">
              <w:rPr>
                <w:noProof/>
                <w:webHidden/>
              </w:rPr>
              <w:fldChar w:fldCharType="end"/>
            </w:r>
          </w:hyperlink>
        </w:p>
        <w:p w14:paraId="77735F37" w14:textId="7CA15B45" w:rsidR="002B40EB" w:rsidRDefault="00C61664">
          <w:pPr>
            <w:pStyle w:val="TOC1"/>
            <w:rPr>
              <w:rFonts w:eastAsiaTheme="minorEastAsia"/>
              <w:noProof/>
              <w:kern w:val="2"/>
              <w:sz w:val="24"/>
              <w:szCs w:val="24"/>
              <w:lang w:eastAsia="en-GB"/>
              <w14:ligatures w14:val="standardContextual"/>
            </w:rPr>
          </w:pPr>
          <w:hyperlink w:anchor="_Toc165549962" w:history="1">
            <w:r w:rsidR="002B40EB" w:rsidRPr="001763C0">
              <w:rPr>
                <w:rStyle w:val="Hyperlink"/>
                <w:rFonts w:ascii="Arial" w:hAnsi="Arial" w:cs="Arial"/>
                <w:bCs/>
                <w:noProof/>
              </w:rPr>
              <w:t>11.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of salaries and allowances</w:t>
            </w:r>
            <w:r w:rsidR="002B40EB">
              <w:rPr>
                <w:noProof/>
                <w:webHidden/>
              </w:rPr>
              <w:tab/>
            </w:r>
            <w:r w:rsidR="002B40EB">
              <w:rPr>
                <w:noProof/>
                <w:webHidden/>
              </w:rPr>
              <w:fldChar w:fldCharType="begin"/>
            </w:r>
            <w:r w:rsidR="002B40EB">
              <w:rPr>
                <w:noProof/>
                <w:webHidden/>
              </w:rPr>
              <w:instrText xml:space="preserve"> PAGEREF _Toc165549962 \h </w:instrText>
            </w:r>
            <w:r w:rsidR="002B40EB">
              <w:rPr>
                <w:noProof/>
                <w:webHidden/>
              </w:rPr>
            </w:r>
            <w:r w:rsidR="002B40EB">
              <w:rPr>
                <w:noProof/>
                <w:webHidden/>
              </w:rPr>
              <w:fldChar w:fldCharType="separate"/>
            </w:r>
            <w:r w:rsidR="00DB4A26">
              <w:rPr>
                <w:noProof/>
                <w:webHidden/>
              </w:rPr>
              <w:t>13</w:t>
            </w:r>
            <w:r w:rsidR="002B40EB">
              <w:rPr>
                <w:noProof/>
                <w:webHidden/>
              </w:rPr>
              <w:fldChar w:fldCharType="end"/>
            </w:r>
          </w:hyperlink>
        </w:p>
        <w:p w14:paraId="2018C562" w14:textId="3BDD4F32" w:rsidR="002B40EB" w:rsidRDefault="00C61664">
          <w:pPr>
            <w:pStyle w:val="TOC1"/>
            <w:rPr>
              <w:rFonts w:eastAsiaTheme="minorEastAsia"/>
              <w:noProof/>
              <w:kern w:val="2"/>
              <w:sz w:val="24"/>
              <w:szCs w:val="24"/>
              <w:lang w:eastAsia="en-GB"/>
              <w14:ligatures w14:val="standardContextual"/>
            </w:rPr>
          </w:pPr>
          <w:hyperlink w:anchor="_Toc165549963" w:history="1">
            <w:r w:rsidR="002B40EB" w:rsidRPr="001763C0">
              <w:rPr>
                <w:rStyle w:val="Hyperlink"/>
                <w:rFonts w:ascii="Arial" w:hAnsi="Arial" w:cs="Arial"/>
                <w:noProof/>
              </w:rPr>
              <w:t>12.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Loans and investments</w:t>
            </w:r>
            <w:r w:rsidR="002B40EB">
              <w:rPr>
                <w:noProof/>
                <w:webHidden/>
              </w:rPr>
              <w:tab/>
            </w:r>
            <w:r w:rsidR="002B40EB">
              <w:rPr>
                <w:noProof/>
                <w:webHidden/>
              </w:rPr>
              <w:fldChar w:fldCharType="begin"/>
            </w:r>
            <w:r w:rsidR="002B40EB">
              <w:rPr>
                <w:noProof/>
                <w:webHidden/>
              </w:rPr>
              <w:instrText xml:space="preserve"> PAGEREF _Toc165549963 \h </w:instrText>
            </w:r>
            <w:r w:rsidR="002B40EB">
              <w:rPr>
                <w:noProof/>
                <w:webHidden/>
              </w:rPr>
            </w:r>
            <w:r w:rsidR="002B40EB">
              <w:rPr>
                <w:noProof/>
                <w:webHidden/>
              </w:rPr>
              <w:fldChar w:fldCharType="separate"/>
            </w:r>
            <w:r w:rsidR="00DB4A26">
              <w:rPr>
                <w:noProof/>
                <w:webHidden/>
              </w:rPr>
              <w:t>14</w:t>
            </w:r>
            <w:r w:rsidR="002B40EB">
              <w:rPr>
                <w:noProof/>
                <w:webHidden/>
              </w:rPr>
              <w:fldChar w:fldCharType="end"/>
            </w:r>
          </w:hyperlink>
        </w:p>
        <w:p w14:paraId="7158F293" w14:textId="5029DB09" w:rsidR="002B40EB" w:rsidRDefault="00C61664">
          <w:pPr>
            <w:pStyle w:val="TOC1"/>
            <w:rPr>
              <w:rFonts w:eastAsiaTheme="minorEastAsia"/>
              <w:noProof/>
              <w:kern w:val="2"/>
              <w:sz w:val="24"/>
              <w:szCs w:val="24"/>
              <w:lang w:eastAsia="en-GB"/>
              <w14:ligatures w14:val="standardContextual"/>
            </w:rPr>
          </w:pPr>
          <w:hyperlink w:anchor="_Toc165549964" w:history="1">
            <w:r w:rsidR="002B40EB" w:rsidRPr="001763C0">
              <w:rPr>
                <w:rStyle w:val="Hyperlink"/>
                <w:rFonts w:ascii="Arial" w:hAnsi="Arial" w:cs="Arial"/>
                <w:noProof/>
              </w:rPr>
              <w:t>13.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Income</w:t>
            </w:r>
            <w:r w:rsidR="002B40EB">
              <w:rPr>
                <w:noProof/>
                <w:webHidden/>
              </w:rPr>
              <w:tab/>
            </w:r>
            <w:r w:rsidR="002B40EB">
              <w:rPr>
                <w:noProof/>
                <w:webHidden/>
              </w:rPr>
              <w:fldChar w:fldCharType="begin"/>
            </w:r>
            <w:r w:rsidR="002B40EB">
              <w:rPr>
                <w:noProof/>
                <w:webHidden/>
              </w:rPr>
              <w:instrText xml:space="preserve"> PAGEREF _Toc165549964 \h </w:instrText>
            </w:r>
            <w:r w:rsidR="002B40EB">
              <w:rPr>
                <w:noProof/>
                <w:webHidden/>
              </w:rPr>
            </w:r>
            <w:r w:rsidR="002B40EB">
              <w:rPr>
                <w:noProof/>
                <w:webHidden/>
              </w:rPr>
              <w:fldChar w:fldCharType="separate"/>
            </w:r>
            <w:r w:rsidR="00DB4A26">
              <w:rPr>
                <w:noProof/>
                <w:webHidden/>
              </w:rPr>
              <w:t>15</w:t>
            </w:r>
            <w:r w:rsidR="002B40EB">
              <w:rPr>
                <w:noProof/>
                <w:webHidden/>
              </w:rPr>
              <w:fldChar w:fldCharType="end"/>
            </w:r>
          </w:hyperlink>
        </w:p>
        <w:p w14:paraId="7C5EF785" w14:textId="6EE326C2" w:rsidR="002B40EB" w:rsidRDefault="00C61664">
          <w:pPr>
            <w:pStyle w:val="TOC1"/>
            <w:rPr>
              <w:rFonts w:eastAsiaTheme="minorEastAsia"/>
              <w:noProof/>
              <w:kern w:val="2"/>
              <w:sz w:val="24"/>
              <w:szCs w:val="24"/>
              <w:lang w:eastAsia="en-GB"/>
              <w14:ligatures w14:val="standardContextual"/>
            </w:rPr>
          </w:pPr>
          <w:hyperlink w:anchor="_Toc165549965" w:history="1">
            <w:r w:rsidR="002B40EB" w:rsidRPr="001763C0">
              <w:rPr>
                <w:rStyle w:val="Hyperlink"/>
                <w:rFonts w:ascii="Arial" w:hAnsi="Arial" w:cs="Arial"/>
                <w:noProof/>
              </w:rPr>
              <w:t>14.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Payments under contracts for building or other construction works</w:t>
            </w:r>
            <w:r w:rsidR="002B40EB">
              <w:rPr>
                <w:noProof/>
                <w:webHidden/>
              </w:rPr>
              <w:tab/>
            </w:r>
            <w:r w:rsidR="002B40EB">
              <w:rPr>
                <w:noProof/>
                <w:webHidden/>
              </w:rPr>
              <w:fldChar w:fldCharType="begin"/>
            </w:r>
            <w:r w:rsidR="002B40EB">
              <w:rPr>
                <w:noProof/>
                <w:webHidden/>
              </w:rPr>
              <w:instrText xml:space="preserve"> PAGEREF _Toc165549965 \h </w:instrText>
            </w:r>
            <w:r w:rsidR="002B40EB">
              <w:rPr>
                <w:noProof/>
                <w:webHidden/>
              </w:rPr>
            </w:r>
            <w:r w:rsidR="002B40EB">
              <w:rPr>
                <w:noProof/>
                <w:webHidden/>
              </w:rPr>
              <w:fldChar w:fldCharType="separate"/>
            </w:r>
            <w:r w:rsidR="00DB4A26">
              <w:rPr>
                <w:noProof/>
                <w:webHidden/>
              </w:rPr>
              <w:t>15</w:t>
            </w:r>
            <w:r w:rsidR="002B40EB">
              <w:rPr>
                <w:noProof/>
                <w:webHidden/>
              </w:rPr>
              <w:fldChar w:fldCharType="end"/>
            </w:r>
          </w:hyperlink>
        </w:p>
        <w:p w14:paraId="624AAEE9" w14:textId="6A6F2325" w:rsidR="002B40EB" w:rsidRDefault="00C61664">
          <w:pPr>
            <w:pStyle w:val="TOC1"/>
            <w:rPr>
              <w:rFonts w:eastAsiaTheme="minorEastAsia"/>
              <w:noProof/>
              <w:kern w:val="2"/>
              <w:sz w:val="24"/>
              <w:szCs w:val="24"/>
              <w:lang w:eastAsia="en-GB"/>
              <w14:ligatures w14:val="standardContextual"/>
            </w:rPr>
          </w:pPr>
          <w:hyperlink w:anchor="_Toc165549966" w:history="1">
            <w:r w:rsidR="002B40EB" w:rsidRPr="001763C0">
              <w:rPr>
                <w:rStyle w:val="Hyperlink"/>
                <w:rFonts w:ascii="Arial" w:hAnsi="Arial" w:cs="Arial"/>
                <w:noProof/>
              </w:rPr>
              <w:t>15.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Stores and equipment</w:t>
            </w:r>
            <w:r w:rsidR="002B40EB">
              <w:rPr>
                <w:noProof/>
                <w:webHidden/>
              </w:rPr>
              <w:tab/>
            </w:r>
            <w:r w:rsidR="002B40EB">
              <w:rPr>
                <w:noProof/>
                <w:webHidden/>
              </w:rPr>
              <w:fldChar w:fldCharType="begin"/>
            </w:r>
            <w:r w:rsidR="002B40EB">
              <w:rPr>
                <w:noProof/>
                <w:webHidden/>
              </w:rPr>
              <w:instrText xml:space="preserve"> PAGEREF _Toc165549966 \h </w:instrText>
            </w:r>
            <w:r w:rsidR="002B40EB">
              <w:rPr>
                <w:noProof/>
                <w:webHidden/>
              </w:rPr>
            </w:r>
            <w:r w:rsidR="002B40EB">
              <w:rPr>
                <w:noProof/>
                <w:webHidden/>
              </w:rPr>
              <w:fldChar w:fldCharType="separate"/>
            </w:r>
            <w:r w:rsidR="00DB4A26">
              <w:rPr>
                <w:noProof/>
                <w:webHidden/>
              </w:rPr>
              <w:t>15</w:t>
            </w:r>
            <w:r w:rsidR="002B40EB">
              <w:rPr>
                <w:noProof/>
                <w:webHidden/>
              </w:rPr>
              <w:fldChar w:fldCharType="end"/>
            </w:r>
          </w:hyperlink>
        </w:p>
        <w:p w14:paraId="66251BC0" w14:textId="70EF7C00" w:rsidR="002B40EB" w:rsidRDefault="00C61664">
          <w:pPr>
            <w:pStyle w:val="TOC1"/>
            <w:rPr>
              <w:rFonts w:eastAsiaTheme="minorEastAsia"/>
              <w:noProof/>
              <w:kern w:val="2"/>
              <w:sz w:val="24"/>
              <w:szCs w:val="24"/>
              <w:lang w:eastAsia="en-GB"/>
              <w14:ligatures w14:val="standardContextual"/>
            </w:rPr>
          </w:pPr>
          <w:hyperlink w:anchor="_Toc165549967" w:history="1">
            <w:r w:rsidR="002B40EB" w:rsidRPr="001763C0">
              <w:rPr>
                <w:rStyle w:val="Hyperlink"/>
                <w:rFonts w:ascii="Arial" w:hAnsi="Arial" w:cs="Arial"/>
                <w:noProof/>
              </w:rPr>
              <w:t>16.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Assets, properties and estates</w:t>
            </w:r>
            <w:r w:rsidR="002B40EB">
              <w:rPr>
                <w:noProof/>
                <w:webHidden/>
              </w:rPr>
              <w:tab/>
            </w:r>
            <w:r w:rsidR="002B40EB">
              <w:rPr>
                <w:noProof/>
                <w:webHidden/>
              </w:rPr>
              <w:fldChar w:fldCharType="begin"/>
            </w:r>
            <w:r w:rsidR="002B40EB">
              <w:rPr>
                <w:noProof/>
                <w:webHidden/>
              </w:rPr>
              <w:instrText xml:space="preserve"> PAGEREF _Toc165549967 \h </w:instrText>
            </w:r>
            <w:r w:rsidR="002B40EB">
              <w:rPr>
                <w:noProof/>
                <w:webHidden/>
              </w:rPr>
            </w:r>
            <w:r w:rsidR="002B40EB">
              <w:rPr>
                <w:noProof/>
                <w:webHidden/>
              </w:rPr>
              <w:fldChar w:fldCharType="separate"/>
            </w:r>
            <w:r w:rsidR="00DB4A26">
              <w:rPr>
                <w:noProof/>
                <w:webHidden/>
              </w:rPr>
              <w:t>16</w:t>
            </w:r>
            <w:r w:rsidR="002B40EB">
              <w:rPr>
                <w:noProof/>
                <w:webHidden/>
              </w:rPr>
              <w:fldChar w:fldCharType="end"/>
            </w:r>
          </w:hyperlink>
        </w:p>
        <w:p w14:paraId="38A67F4C" w14:textId="415F3D5B" w:rsidR="002B40EB" w:rsidRDefault="00C61664">
          <w:pPr>
            <w:pStyle w:val="TOC1"/>
            <w:rPr>
              <w:rFonts w:eastAsiaTheme="minorEastAsia"/>
              <w:noProof/>
              <w:kern w:val="2"/>
              <w:sz w:val="24"/>
              <w:szCs w:val="24"/>
              <w:lang w:eastAsia="en-GB"/>
              <w14:ligatures w14:val="standardContextual"/>
            </w:rPr>
          </w:pPr>
          <w:hyperlink w:anchor="_Toc165549968" w:history="1">
            <w:r w:rsidR="002B40EB" w:rsidRPr="001763C0">
              <w:rPr>
                <w:rStyle w:val="Hyperlink"/>
                <w:rFonts w:ascii="Arial" w:hAnsi="Arial" w:cs="Arial"/>
                <w:noProof/>
              </w:rPr>
              <w:t>17.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Insurance</w:t>
            </w:r>
            <w:r w:rsidR="002B40EB">
              <w:rPr>
                <w:noProof/>
                <w:webHidden/>
              </w:rPr>
              <w:tab/>
            </w:r>
            <w:r w:rsidR="002B40EB">
              <w:rPr>
                <w:noProof/>
                <w:webHidden/>
              </w:rPr>
              <w:fldChar w:fldCharType="begin"/>
            </w:r>
            <w:r w:rsidR="002B40EB">
              <w:rPr>
                <w:noProof/>
                <w:webHidden/>
              </w:rPr>
              <w:instrText xml:space="preserve"> PAGEREF _Toc165549968 \h </w:instrText>
            </w:r>
            <w:r w:rsidR="002B40EB">
              <w:rPr>
                <w:noProof/>
                <w:webHidden/>
              </w:rPr>
            </w:r>
            <w:r w:rsidR="002B40EB">
              <w:rPr>
                <w:noProof/>
                <w:webHidden/>
              </w:rPr>
              <w:fldChar w:fldCharType="separate"/>
            </w:r>
            <w:r w:rsidR="00DB4A26">
              <w:rPr>
                <w:noProof/>
                <w:webHidden/>
              </w:rPr>
              <w:t>16</w:t>
            </w:r>
            <w:r w:rsidR="002B40EB">
              <w:rPr>
                <w:noProof/>
                <w:webHidden/>
              </w:rPr>
              <w:fldChar w:fldCharType="end"/>
            </w:r>
          </w:hyperlink>
        </w:p>
        <w:p w14:paraId="666E6BB0" w14:textId="5A9C2F0E" w:rsidR="002B40EB" w:rsidRDefault="00C61664">
          <w:pPr>
            <w:pStyle w:val="TOC1"/>
            <w:rPr>
              <w:rFonts w:eastAsiaTheme="minorEastAsia"/>
              <w:noProof/>
              <w:kern w:val="2"/>
              <w:sz w:val="24"/>
              <w:szCs w:val="24"/>
              <w:lang w:eastAsia="en-GB"/>
              <w14:ligatures w14:val="standardContextual"/>
            </w:rPr>
          </w:pPr>
          <w:hyperlink w:anchor="_Toc165549969" w:history="1">
            <w:r w:rsidR="002B40EB" w:rsidRPr="001763C0">
              <w:rPr>
                <w:rStyle w:val="Hyperlink"/>
                <w:rFonts w:ascii="Arial" w:hAnsi="Arial" w:cs="Arial"/>
                <w:noProof/>
              </w:rPr>
              <w:t>18.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[Charities]</w:t>
            </w:r>
            <w:r w:rsidR="002B40EB">
              <w:rPr>
                <w:noProof/>
                <w:webHidden/>
              </w:rPr>
              <w:tab/>
            </w:r>
            <w:r w:rsidR="002B40EB">
              <w:rPr>
                <w:noProof/>
                <w:webHidden/>
              </w:rPr>
              <w:fldChar w:fldCharType="begin"/>
            </w:r>
            <w:r w:rsidR="002B40EB">
              <w:rPr>
                <w:noProof/>
                <w:webHidden/>
              </w:rPr>
              <w:instrText xml:space="preserve"> PAGEREF _Toc165549969 \h </w:instrText>
            </w:r>
            <w:r w:rsidR="002B40EB">
              <w:rPr>
                <w:noProof/>
                <w:webHidden/>
              </w:rPr>
            </w:r>
            <w:r w:rsidR="002B40EB">
              <w:rPr>
                <w:noProof/>
                <w:webHidden/>
              </w:rPr>
              <w:fldChar w:fldCharType="separate"/>
            </w:r>
            <w:r w:rsidR="00DB4A26">
              <w:rPr>
                <w:noProof/>
                <w:webHidden/>
              </w:rPr>
              <w:t>17</w:t>
            </w:r>
            <w:r w:rsidR="002B40EB">
              <w:rPr>
                <w:noProof/>
                <w:webHidden/>
              </w:rPr>
              <w:fldChar w:fldCharType="end"/>
            </w:r>
          </w:hyperlink>
        </w:p>
        <w:p w14:paraId="35261A0D" w14:textId="7A25ECE3" w:rsidR="002B40EB" w:rsidRDefault="00C61664">
          <w:pPr>
            <w:pStyle w:val="TOC1"/>
            <w:rPr>
              <w:rFonts w:eastAsiaTheme="minorEastAsia"/>
              <w:noProof/>
              <w:kern w:val="2"/>
              <w:sz w:val="24"/>
              <w:szCs w:val="24"/>
              <w:lang w:eastAsia="en-GB"/>
              <w14:ligatures w14:val="standardContextual"/>
            </w:rPr>
          </w:pPr>
          <w:hyperlink w:anchor="_Toc165549970" w:history="1">
            <w:r w:rsidR="002B40EB" w:rsidRPr="001763C0">
              <w:rPr>
                <w:rStyle w:val="Hyperlink"/>
                <w:rFonts w:ascii="Arial" w:hAnsi="Arial" w:cs="Arial"/>
                <w:noProof/>
              </w:rPr>
              <w:t>19.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Suspension and revision of Financial Regulations</w:t>
            </w:r>
            <w:r w:rsidR="002B40EB">
              <w:rPr>
                <w:noProof/>
                <w:webHidden/>
              </w:rPr>
              <w:tab/>
            </w:r>
            <w:r w:rsidR="002B40EB">
              <w:rPr>
                <w:noProof/>
                <w:webHidden/>
              </w:rPr>
              <w:fldChar w:fldCharType="begin"/>
            </w:r>
            <w:r w:rsidR="002B40EB">
              <w:rPr>
                <w:noProof/>
                <w:webHidden/>
              </w:rPr>
              <w:instrText xml:space="preserve"> PAGEREF _Toc165549970 \h </w:instrText>
            </w:r>
            <w:r w:rsidR="002B40EB">
              <w:rPr>
                <w:noProof/>
                <w:webHidden/>
              </w:rPr>
            </w:r>
            <w:r w:rsidR="002B40EB">
              <w:rPr>
                <w:noProof/>
                <w:webHidden/>
              </w:rPr>
              <w:fldChar w:fldCharType="separate"/>
            </w:r>
            <w:r w:rsidR="00DB4A26">
              <w:rPr>
                <w:noProof/>
                <w:webHidden/>
              </w:rPr>
              <w:t>17</w:t>
            </w:r>
            <w:r w:rsidR="002B40EB">
              <w:rPr>
                <w:noProof/>
                <w:webHidden/>
              </w:rPr>
              <w:fldChar w:fldCharType="end"/>
            </w:r>
          </w:hyperlink>
        </w:p>
        <w:p w14:paraId="11C239C5" w14:textId="1EFC3C8F" w:rsidR="002B40EB" w:rsidRDefault="00C61664">
          <w:pPr>
            <w:pStyle w:val="TOC1"/>
            <w:rPr>
              <w:rFonts w:eastAsiaTheme="minorEastAsia"/>
              <w:noProof/>
              <w:kern w:val="2"/>
              <w:sz w:val="24"/>
              <w:szCs w:val="24"/>
              <w:lang w:eastAsia="en-GB"/>
              <w14:ligatures w14:val="standardContextual"/>
            </w:rPr>
          </w:pPr>
          <w:hyperlink w:anchor="_Toc165549971" w:history="1">
            <w:r w:rsidR="002B40EB" w:rsidRPr="001763C0">
              <w:rPr>
                <w:rStyle w:val="Hyperlink"/>
                <w:rFonts w:ascii="Arial" w:hAnsi="Arial" w:cs="Arial"/>
                <w:noProof/>
              </w:rPr>
              <w:t>Appendix 1 - Tender process</w:t>
            </w:r>
            <w:r w:rsidR="002B40EB">
              <w:rPr>
                <w:noProof/>
                <w:webHidden/>
              </w:rPr>
              <w:tab/>
            </w:r>
            <w:r w:rsidR="002B40EB">
              <w:rPr>
                <w:noProof/>
                <w:webHidden/>
              </w:rPr>
              <w:fldChar w:fldCharType="begin"/>
            </w:r>
            <w:r w:rsidR="002B40EB">
              <w:rPr>
                <w:noProof/>
                <w:webHidden/>
              </w:rPr>
              <w:instrText xml:space="preserve"> PAGEREF _Toc165549971 \h </w:instrText>
            </w:r>
            <w:r w:rsidR="002B40EB">
              <w:rPr>
                <w:noProof/>
                <w:webHidden/>
              </w:rPr>
            </w:r>
            <w:r w:rsidR="002B40EB">
              <w:rPr>
                <w:noProof/>
                <w:webHidden/>
              </w:rPr>
              <w:fldChar w:fldCharType="separate"/>
            </w:r>
            <w:r w:rsidR="00DB4A26">
              <w:rPr>
                <w:noProof/>
                <w:webHidden/>
              </w:rPr>
              <w:t>18</w:t>
            </w:r>
            <w:r w:rsidR="002B40EB">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proofErr w:type="gramStart"/>
      <w:r w:rsidRPr="009F1AF9">
        <w:rPr>
          <w:rFonts w:ascii="Arial" w:hAnsi="Arial" w:cs="Arial"/>
        </w:rPr>
        <w:t>produces</w:t>
      </w:r>
      <w:proofErr w:type="gramEnd"/>
      <w:r w:rsidRPr="009F1AF9">
        <w:rPr>
          <w:rFonts w:ascii="Arial" w:hAnsi="Arial" w:cs="Arial"/>
        </w:rPr>
        <w:t xml:space="preserve">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proofErr w:type="gramStart"/>
      <w:r w:rsidRPr="009F1AF9">
        <w:rPr>
          <w:rFonts w:ascii="Arial" w:hAnsi="Arial" w:cs="Arial"/>
          <w:b/>
          <w:bCs/>
        </w:rPr>
        <w:t>ensure</w:t>
      </w:r>
      <w:proofErr w:type="gramEnd"/>
      <w:r w:rsidRPr="009F1AF9">
        <w:rPr>
          <w:rFonts w:ascii="Arial" w:hAnsi="Arial" w:cs="Arial"/>
          <w:b/>
          <w:bCs/>
        </w:rPr>
        <w:t xml:space="preserv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proofErr w:type="gramStart"/>
      <w:r w:rsidRPr="009F1AF9">
        <w:rPr>
          <w:rFonts w:ascii="Arial" w:hAnsi="Arial" w:cs="Arial"/>
        </w:rPr>
        <w:t>direct</w:t>
      </w:r>
      <w:proofErr w:type="gramEnd"/>
      <w:r w:rsidRPr="009F1AF9">
        <w:rPr>
          <w:rFonts w:ascii="Arial" w:hAnsi="Arial" w:cs="Arial"/>
        </w:rPr>
        <w:t xml:space="preserve">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34AFF1F"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proofErr w:type="gramStart"/>
      <w:r w:rsidRPr="4C80E3E9">
        <w:rPr>
          <w:rFonts w:ascii="Arial" w:hAnsi="Arial" w:cs="Arial"/>
        </w:rPr>
        <w:t>where</w:t>
      </w:r>
      <w:proofErr w:type="gramEnd"/>
      <w:r w:rsidRPr="4C80E3E9">
        <w:rPr>
          <w:rFonts w:ascii="Arial" w:hAnsi="Arial" w:cs="Arial"/>
        </w:rPr>
        <w:t xml:space="preserv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proofErr w:type="gramStart"/>
      <w:r w:rsidRPr="009F1AF9">
        <w:rPr>
          <w:rFonts w:ascii="Arial" w:hAnsi="Arial" w:cs="Arial"/>
        </w:rPr>
        <w:t>goods</w:t>
      </w:r>
      <w:proofErr w:type="gramEnd"/>
      <w:r w:rsidRPr="009F1AF9">
        <w:rPr>
          <w:rFonts w:ascii="Arial" w:hAnsi="Arial" w:cs="Arial"/>
        </w:rPr>
        <w:t xml:space="preserve">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proofErr w:type="gramStart"/>
      <w:r w:rsidR="00D22E75" w:rsidRPr="009F1AF9">
        <w:rPr>
          <w:rFonts w:ascii="Arial" w:hAnsi="Arial" w:cs="Arial"/>
        </w:rPr>
        <w:t>the</w:t>
      </w:r>
      <w:proofErr w:type="gramEnd"/>
      <w:r w:rsidR="00D22E75" w:rsidRPr="009F1AF9">
        <w:rPr>
          <w:rFonts w:ascii="Arial" w:hAnsi="Arial" w:cs="Arial"/>
        </w:rPr>
        <w:t xml:space="preserv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proofErr w:type="gramStart"/>
      <w:r w:rsidRPr="009F1AF9">
        <w:rPr>
          <w:rFonts w:ascii="Arial" w:hAnsi="Arial" w:cs="Arial"/>
        </w:rPr>
        <w:t>the</w:t>
      </w:r>
      <w:proofErr w:type="gramEnd"/>
      <w:r w:rsidRPr="009F1AF9">
        <w:rPr>
          <w:rFonts w:ascii="Arial" w:hAnsi="Arial" w:cs="Arial"/>
        </w:rPr>
        <w:t xml:space="preserv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w:t>
      </w:r>
      <w:proofErr w:type="gramStart"/>
      <w:r w:rsidRPr="009F1AF9">
        <w:rPr>
          <w:rFonts w:ascii="Arial" w:hAnsi="Arial" w:cs="Arial"/>
        </w:rPr>
        <w:t>i</w:t>
      </w:r>
      <w:r w:rsidR="005B7078" w:rsidRPr="009F1AF9">
        <w:rPr>
          <w:rFonts w:ascii="Arial" w:hAnsi="Arial" w:cs="Arial"/>
        </w:rPr>
        <w:t>n</w:t>
      </w:r>
      <w:proofErr w:type="gramEnd"/>
      <w:r w:rsidR="005B7078" w:rsidRPr="009F1AF9">
        <w:rPr>
          <w:rFonts w:ascii="Arial" w:hAnsi="Arial" w:cs="Arial"/>
        </w:rPr>
        <w:t xml:space="preserve">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w:t>
      </w:r>
      <w:proofErr w:type="gramStart"/>
      <w:r w:rsidRPr="4C80E3E9">
        <w:rPr>
          <w:rFonts w:ascii="Arial" w:hAnsi="Arial" w:cs="Arial"/>
        </w:rPr>
        <w:t>member,</w:t>
      </w:r>
      <w:proofErr w:type="gramEnd"/>
      <w:r w:rsidRPr="4C80E3E9">
        <w:rPr>
          <w:rFonts w:ascii="Arial" w:hAnsi="Arial" w:cs="Arial"/>
        </w:rPr>
        <w:t xml:space="preserve">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or duly delegated committee</w:t>
      </w:r>
      <w:proofErr w:type="gramStart"/>
      <w:r w:rsidR="00D76D8B" w:rsidRPr="009F1AF9">
        <w:rPr>
          <w:rFonts w:ascii="Arial" w:hAnsi="Arial" w:cs="Arial"/>
        </w:rPr>
        <w:t>}{</w:t>
      </w:r>
      <w:proofErr w:type="gramEnd"/>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w:t>
      </w:r>
      <w:r w:rsidR="00186AAD" w:rsidRPr="009F1AF9">
        <w:rPr>
          <w:rFonts w:ascii="Arial" w:hAnsi="Arial" w:cs="Arial"/>
        </w:rPr>
        <w:lastRenderedPageBreak/>
        <w:t xml:space="preserve">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each and every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proofErr w:type="gramStart"/>
      <w:r w:rsidR="00695034" w:rsidRPr="009F1AF9">
        <w:rPr>
          <w:rFonts w:ascii="Arial" w:hAnsi="Arial" w:cs="Arial"/>
        </w:rPr>
        <w:t>a</w:t>
      </w:r>
      <w:r w:rsidR="0057531A" w:rsidRPr="009F1AF9">
        <w:rPr>
          <w:rFonts w:ascii="Arial" w:hAnsi="Arial" w:cs="Arial"/>
        </w:rPr>
        <w:t>n</w:t>
      </w:r>
      <w:r w:rsidR="00446FDF" w:rsidRPr="009F1AF9">
        <w:rPr>
          <w:rFonts w:ascii="Arial" w:hAnsi="Arial" w:cs="Arial"/>
        </w:rPr>
        <w:t>y</w:t>
      </w:r>
      <w:proofErr w:type="gramEnd"/>
      <w:r w:rsidR="00446FDF" w:rsidRPr="009F1AF9">
        <w:rPr>
          <w:rFonts w:ascii="Arial" w:hAnsi="Arial" w:cs="Arial"/>
        </w:rPr>
        <w:t xml:space="preserve">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proofErr w:type="gramStart"/>
      <w:r w:rsidRPr="009F1AF9">
        <w:rPr>
          <w:rFonts w:ascii="Arial" w:hAnsi="Arial" w:cs="Arial"/>
        </w:rPr>
        <w:t>payments</w:t>
      </w:r>
      <w:proofErr w:type="gramEnd"/>
      <w:r w:rsidRPr="009F1AF9">
        <w:rPr>
          <w:rFonts w:ascii="Arial" w:hAnsi="Arial" w:cs="Arial"/>
        </w:rPr>
        <w:t xml:space="preserve">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w:t>
      </w:r>
      <w:proofErr w:type="gramStart"/>
      <w:r w:rsidRPr="009F1AF9">
        <w:rPr>
          <w:rFonts w:ascii="Arial" w:hAnsi="Arial" w:cs="Arial"/>
        </w:rPr>
        <w:t>themselves</w:t>
      </w:r>
      <w:proofErr w:type="gramEnd"/>
      <w:r w:rsidRPr="009F1AF9">
        <w:rPr>
          <w:rFonts w:ascii="Arial" w:hAnsi="Arial" w:cs="Arial"/>
        </w:rPr>
        <w:t>.}</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45857025"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proofErr w:type="gramStart"/>
      <w:r w:rsidR="00FE00C6" w:rsidRPr="009F1AF9">
        <w:rPr>
          <w:rFonts w:ascii="Arial" w:hAnsi="Arial" w:cs="Arial"/>
        </w:rPr>
        <w:t>]</w:t>
      </w:r>
      <w:r w:rsidR="00C35108" w:rsidRPr="009F1AF9">
        <w:rPr>
          <w:rFonts w:ascii="Arial" w:hAnsi="Arial" w:cs="Arial"/>
        </w:rPr>
        <w:t>{</w:t>
      </w:r>
      <w:proofErr w:type="gramEnd"/>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proofErr w:type="gramStart"/>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proofErr w:type="gramEnd"/>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w:t>
      </w:r>
      <w:proofErr w:type="spellStart"/>
      <w:r w:rsidR="009A12DF" w:rsidRPr="009F1AF9">
        <w:rPr>
          <w:rFonts w:ascii="Arial" w:hAnsi="Arial" w:cs="Arial"/>
        </w:rPr>
        <w:t>imprest</w:t>
      </w:r>
      <w:proofErr w:type="spellEnd"/>
      <w:r w:rsidR="009A12DF" w:rsidRPr="009F1AF9">
        <w:rPr>
          <w:rFonts w:ascii="Arial" w:hAnsi="Arial" w:cs="Arial"/>
        </w:rPr>
        <w:t xml:space="preserve">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lastRenderedPageBreak/>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lastRenderedPageBreak/>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236894E"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7E6C3C" w:rsidRPr="009F1AF9">
        <w:rPr>
          <w:rFonts w:ascii="Arial" w:hAnsi="Arial" w:cs="Arial"/>
        </w:rPr>
        <w:t xml:space="preserve">any VAT Return </w:t>
      </w:r>
      <w:r w:rsidR="001103F9" w:rsidRPr="009F1AF9">
        <w:rPr>
          <w:rFonts w:ascii="Arial" w:hAnsi="Arial" w:cs="Arial"/>
        </w:rPr>
        <w:t>required is submitted fr</w:t>
      </w:r>
      <w:r w:rsidR="00EB5318">
        <w:rPr>
          <w:rFonts w:ascii="Arial" w:hAnsi="Arial" w:cs="Arial"/>
        </w:rPr>
        <w:t>o</w:t>
      </w:r>
      <w:r w:rsidR="001103F9" w:rsidRPr="009F1AF9">
        <w:rPr>
          <w:rFonts w:ascii="Arial" w:hAnsi="Arial" w:cs="Arial"/>
        </w:rPr>
        <w:t xml:space="preserve">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proofErr w:type="gramStart"/>
      <w:r w:rsidR="007E6C3C" w:rsidRPr="009F1AF9">
        <w:rPr>
          <w:rFonts w:ascii="Arial" w:hAnsi="Arial" w:cs="Arial"/>
        </w:rPr>
        <w:t>Any</w:t>
      </w:r>
      <w:proofErr w:type="gramEnd"/>
      <w:r w:rsidR="007E6C3C" w:rsidRPr="009F1AF9">
        <w:rPr>
          <w:rFonts w:ascii="Arial" w:hAnsi="Arial" w:cs="Arial"/>
        </w:rPr>
        <w:t xml:space="preserve">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appropriate members and employees of the council shall be included in a suitable form of security or fidelity guarantee insurance which shall cover the </w:t>
      </w:r>
      <w:r w:rsidRPr="009F1AF9">
        <w:rPr>
          <w:rFonts w:ascii="Arial" w:hAnsi="Arial" w:cs="Arial"/>
        </w:rPr>
        <w:lastRenderedPageBreak/>
        <w:t>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w:t>
      </w:r>
      <w:proofErr w:type="spellStart"/>
      <w:r w:rsidR="00FA5A07" w:rsidRPr="009F1AF9">
        <w:rPr>
          <w:rFonts w:ascii="Arial" w:hAnsi="Arial" w:cs="Arial"/>
        </w:rPr>
        <w:t>disapply</w:t>
      </w:r>
      <w:proofErr w:type="spellEnd"/>
      <w:r w:rsidR="00FA5A07" w:rsidRPr="009F1AF9">
        <w:rPr>
          <w:rFonts w:ascii="Arial" w:hAnsi="Arial" w:cs="Arial"/>
        </w:rPr>
        <w:t xml:space="preserve">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2C02FE"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p w14:paraId="5655E0C1" w14:textId="77777777" w:rsidR="002C02FE" w:rsidRDefault="002C02FE" w:rsidP="002C02FE">
      <w:pPr>
        <w:pStyle w:val="ListParagraph"/>
        <w:spacing w:after="120"/>
        <w:ind w:left="360"/>
        <w:contextualSpacing w:val="0"/>
        <w:rPr>
          <w:rFonts w:ascii="Arial" w:hAnsi="Arial" w:cs="Arial"/>
        </w:rPr>
      </w:pPr>
    </w:p>
    <w:p w14:paraId="379C24E7" w14:textId="77777777" w:rsidR="002C02FE" w:rsidRDefault="002C02FE" w:rsidP="002C02FE">
      <w:pPr>
        <w:pStyle w:val="ListParagraph"/>
        <w:spacing w:after="120"/>
        <w:ind w:left="360"/>
        <w:contextualSpacing w:val="0"/>
        <w:rPr>
          <w:rFonts w:ascii="Arial" w:hAnsi="Arial" w:cs="Arial"/>
        </w:rPr>
      </w:pPr>
    </w:p>
    <w:p w14:paraId="7C40951F" w14:textId="28BB1769" w:rsidR="002C02FE" w:rsidRDefault="002C02FE" w:rsidP="002C02FE">
      <w:pPr>
        <w:pStyle w:val="ListParagraph"/>
        <w:spacing w:after="120"/>
        <w:ind w:left="360"/>
        <w:contextualSpacing w:val="0"/>
        <w:rPr>
          <w:rFonts w:ascii="Arial" w:hAnsi="Arial" w:cs="Arial"/>
        </w:rPr>
      </w:pPr>
      <w:r>
        <w:rPr>
          <w:rFonts w:ascii="Arial" w:hAnsi="Arial" w:cs="Arial"/>
        </w:rPr>
        <w:t xml:space="preserve">SIGNED      </w:t>
      </w:r>
      <w:r w:rsidR="00DB4A26">
        <w:rPr>
          <w:rFonts w:ascii="Arial" w:hAnsi="Arial" w:cs="Arial"/>
          <w:noProof/>
          <w:lang w:eastAsia="en-GB"/>
        </w:rPr>
        <w:drawing>
          <wp:inline distT="0" distB="0" distL="0" distR="0" wp14:anchorId="709B39E6" wp14:editId="4668B606">
            <wp:extent cx="1781175" cy="266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Pr>
          <w:rFonts w:ascii="Arial" w:hAnsi="Arial" w:cs="Arial"/>
        </w:rPr>
        <w:t xml:space="preserve">     </w:t>
      </w:r>
    </w:p>
    <w:p w14:paraId="152E2685" w14:textId="5DE87D91" w:rsidR="002C02FE" w:rsidRDefault="002C02FE" w:rsidP="002C02FE">
      <w:pPr>
        <w:pStyle w:val="ListParagraph"/>
        <w:spacing w:after="120"/>
        <w:ind w:left="360"/>
        <w:contextualSpacing w:val="0"/>
        <w:rPr>
          <w:rFonts w:ascii="Arial" w:hAnsi="Arial" w:cs="Arial"/>
        </w:rPr>
      </w:pPr>
      <w:r>
        <w:rPr>
          <w:rFonts w:ascii="Arial" w:hAnsi="Arial" w:cs="Arial"/>
        </w:rPr>
        <w:t>CLERK/</w:t>
      </w:r>
      <w:proofErr w:type="gramStart"/>
      <w:r>
        <w:rPr>
          <w:rFonts w:ascii="Arial" w:hAnsi="Arial" w:cs="Arial"/>
        </w:rPr>
        <w:t>RFO</w:t>
      </w:r>
      <w:r w:rsidR="00DB4A26">
        <w:rPr>
          <w:rFonts w:ascii="Arial" w:hAnsi="Arial" w:cs="Arial"/>
        </w:rPr>
        <w:t xml:space="preserve">  Jean</w:t>
      </w:r>
      <w:proofErr w:type="gramEnd"/>
      <w:r w:rsidR="00DB4A26">
        <w:rPr>
          <w:rFonts w:ascii="Arial" w:hAnsi="Arial" w:cs="Arial"/>
        </w:rPr>
        <w:t xml:space="preserve"> Sangster</w:t>
      </w:r>
    </w:p>
    <w:p w14:paraId="66DB1373" w14:textId="013D8B68" w:rsidR="002C02FE" w:rsidRPr="009F1AF9" w:rsidRDefault="002C02FE" w:rsidP="002C02FE">
      <w:pPr>
        <w:pStyle w:val="ListParagraph"/>
        <w:spacing w:after="120"/>
        <w:ind w:left="360"/>
        <w:contextualSpacing w:val="0"/>
        <w:rPr>
          <w:rFonts w:ascii="Arial" w:hAnsi="Arial" w:cs="Arial"/>
          <w:bCs/>
        </w:rPr>
      </w:pPr>
      <w:proofErr w:type="gramStart"/>
      <w:r>
        <w:rPr>
          <w:rFonts w:ascii="Arial" w:hAnsi="Arial" w:cs="Arial"/>
        </w:rPr>
        <w:t>DATE</w:t>
      </w:r>
      <w:r w:rsidR="00DB4A26">
        <w:rPr>
          <w:rFonts w:ascii="Arial" w:hAnsi="Arial" w:cs="Arial"/>
        </w:rPr>
        <w:t xml:space="preserve">  2025</w:t>
      </w:r>
      <w:bookmarkStart w:id="511" w:name="_GoBack"/>
      <w:bookmarkEnd w:id="511"/>
      <w:proofErr w:type="gramEnd"/>
    </w:p>
    <w:sectPr w:rsidR="002C02FE" w:rsidRPr="009F1AF9" w:rsidSect="003F575F">
      <w:headerReference w:type="default" r:id="rId14"/>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7A472A" w14:textId="77777777" w:rsidR="00C61664" w:rsidRDefault="00C61664" w:rsidP="00225AAB">
      <w:r>
        <w:separator/>
      </w:r>
    </w:p>
  </w:endnote>
  <w:endnote w:type="continuationSeparator" w:id="0">
    <w:p w14:paraId="120CD67C" w14:textId="77777777" w:rsidR="00C61664" w:rsidRDefault="00C61664" w:rsidP="00225AAB">
      <w:r>
        <w:continuationSeparator/>
      </w:r>
    </w:p>
  </w:endnote>
  <w:endnote w:type="continuationNotice" w:id="1">
    <w:p w14:paraId="6A73D205" w14:textId="77777777" w:rsidR="00C61664" w:rsidRDefault="00C616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DB4A26">
          <w:rPr>
            <w:rFonts w:ascii="Arial" w:hAnsi="Arial" w:cs="Arial"/>
            <w:noProof/>
          </w:rPr>
          <w:t>3</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B0B15" w14:textId="77777777" w:rsidR="00C61664" w:rsidRDefault="00C61664" w:rsidP="00225AAB">
      <w:r>
        <w:separator/>
      </w:r>
    </w:p>
  </w:footnote>
  <w:footnote w:type="continuationSeparator" w:id="0">
    <w:p w14:paraId="0BCFD1FA" w14:textId="77777777" w:rsidR="00C61664" w:rsidRDefault="00C61664" w:rsidP="00225AAB">
      <w:r>
        <w:continuationSeparator/>
      </w:r>
    </w:p>
  </w:footnote>
  <w:footnote w:type="continuationNotice" w:id="1">
    <w:p w14:paraId="108715FA" w14:textId="77777777" w:rsidR="00C61664" w:rsidRDefault="00C6166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6C238" w14:textId="7562032F" w:rsidR="0074642B" w:rsidRDefault="0074642B" w:rsidP="00225A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19"/>
  </w:num>
  <w:num w:numId="3">
    <w:abstractNumId w:val="46"/>
  </w:num>
  <w:num w:numId="4">
    <w:abstractNumId w:val="48"/>
  </w:num>
  <w:num w:numId="5">
    <w:abstractNumId w:val="0"/>
  </w:num>
  <w:num w:numId="6">
    <w:abstractNumId w:val="47"/>
  </w:num>
  <w:num w:numId="7">
    <w:abstractNumId w:val="52"/>
  </w:num>
  <w:num w:numId="8">
    <w:abstractNumId w:val="42"/>
  </w:num>
  <w:num w:numId="9">
    <w:abstractNumId w:val="30"/>
  </w:num>
  <w:num w:numId="10">
    <w:abstractNumId w:val="34"/>
  </w:num>
  <w:num w:numId="11">
    <w:abstractNumId w:val="26"/>
  </w:num>
  <w:num w:numId="12">
    <w:abstractNumId w:val="20"/>
  </w:num>
  <w:num w:numId="13">
    <w:abstractNumId w:val="49"/>
  </w:num>
  <w:num w:numId="14">
    <w:abstractNumId w:val="22"/>
  </w:num>
  <w:num w:numId="15">
    <w:abstractNumId w:val="21"/>
  </w:num>
  <w:num w:numId="16">
    <w:abstractNumId w:val="33"/>
  </w:num>
  <w:num w:numId="17">
    <w:abstractNumId w:val="45"/>
  </w:num>
  <w:num w:numId="18">
    <w:abstractNumId w:val="31"/>
  </w:num>
  <w:num w:numId="19">
    <w:abstractNumId w:val="23"/>
  </w:num>
  <w:num w:numId="20">
    <w:abstractNumId w:val="39"/>
  </w:num>
  <w:num w:numId="21">
    <w:abstractNumId w:val="28"/>
  </w:num>
  <w:num w:numId="22">
    <w:abstractNumId w:val="15"/>
  </w:num>
  <w:num w:numId="23">
    <w:abstractNumId w:val="43"/>
  </w:num>
  <w:num w:numId="24">
    <w:abstractNumId w:val="13"/>
  </w:num>
  <w:num w:numId="25">
    <w:abstractNumId w:val="38"/>
  </w:num>
  <w:num w:numId="26">
    <w:abstractNumId w:val="51"/>
  </w:num>
  <w:num w:numId="27">
    <w:abstractNumId w:val="11"/>
  </w:num>
  <w:num w:numId="28">
    <w:abstractNumId w:val="25"/>
  </w:num>
  <w:num w:numId="29">
    <w:abstractNumId w:val="14"/>
  </w:num>
  <w:num w:numId="30">
    <w:abstractNumId w:val="44"/>
  </w:num>
  <w:num w:numId="31">
    <w:abstractNumId w:val="12"/>
  </w:num>
  <w:num w:numId="32">
    <w:abstractNumId w:val="9"/>
  </w:num>
  <w:num w:numId="33">
    <w:abstractNumId w:val="8"/>
  </w:num>
  <w:num w:numId="34">
    <w:abstractNumId w:val="24"/>
  </w:num>
  <w:num w:numId="35">
    <w:abstractNumId w:val="27"/>
  </w:num>
  <w:num w:numId="36">
    <w:abstractNumId w:val="5"/>
  </w:num>
  <w:num w:numId="37">
    <w:abstractNumId w:val="41"/>
  </w:num>
  <w:num w:numId="38">
    <w:abstractNumId w:val="16"/>
  </w:num>
  <w:num w:numId="39">
    <w:abstractNumId w:val="3"/>
  </w:num>
  <w:num w:numId="40">
    <w:abstractNumId w:val="40"/>
  </w:num>
  <w:num w:numId="41">
    <w:abstractNumId w:val="4"/>
  </w:num>
  <w:num w:numId="42">
    <w:abstractNumId w:val="2"/>
  </w:num>
  <w:num w:numId="43">
    <w:abstractNumId w:val="35"/>
  </w:num>
  <w:num w:numId="44">
    <w:abstractNumId w:val="36"/>
  </w:num>
  <w:num w:numId="45">
    <w:abstractNumId w:val="32"/>
  </w:num>
  <w:num w:numId="46">
    <w:abstractNumId w:val="37"/>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29"/>
  </w:num>
  <w:num w:numId="51">
    <w:abstractNumId w:val="50"/>
  </w:num>
  <w:num w:numId="52">
    <w:abstractNumId w:val="6"/>
  </w:num>
  <w:num w:numId="53">
    <w:abstractNumId w:val="7"/>
  </w:num>
  <w:num w:numId="54">
    <w:abstractNumId w:val="1"/>
  </w:num>
  <w:num w:numId="55">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4283"/>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02FE"/>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0352"/>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1664"/>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0765"/>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4A26"/>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6C03"/>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BD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D9DC1-EB82-4DBF-AE62-4C7C2415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6660</Words>
  <Characters>37964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Admin</cp:lastModifiedBy>
  <cp:revision>24</cp:revision>
  <cp:lastPrinted>2026-05-20T10:47:00Z</cp:lastPrinted>
  <dcterms:created xsi:type="dcterms:W3CDTF">2024-05-02T12:46:00Z</dcterms:created>
  <dcterms:modified xsi:type="dcterms:W3CDTF">2026-05-20T10:48:00Z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